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5B2" w:rsidRDefault="00C75A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E05B2" w:rsidRDefault="00C75A1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E05B2">
        <w:tc>
          <w:tcPr>
            <w:tcW w:w="3261" w:type="dxa"/>
            <w:shd w:val="clear" w:color="auto" w:fill="E7E6E6" w:themeFill="background2"/>
          </w:tcPr>
          <w:p w:rsidR="004E05B2" w:rsidRDefault="00C75A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E05B2" w:rsidRDefault="00C75A16">
            <w:pPr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Сетевые информационные технологии</w:t>
            </w:r>
          </w:p>
        </w:tc>
      </w:tr>
      <w:tr w:rsidR="004E05B2">
        <w:tc>
          <w:tcPr>
            <w:tcW w:w="3261" w:type="dxa"/>
            <w:shd w:val="clear" w:color="auto" w:fill="E7E6E6" w:themeFill="background2"/>
          </w:tcPr>
          <w:p w:rsidR="004E05B2" w:rsidRDefault="00C75A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E05B2" w:rsidRDefault="00C75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38.03.05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4E05B2" w:rsidRDefault="00C75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Бизнес-информатика</w:t>
            </w:r>
          </w:p>
        </w:tc>
      </w:tr>
      <w:tr w:rsidR="004E05B2">
        <w:tc>
          <w:tcPr>
            <w:tcW w:w="3261" w:type="dxa"/>
            <w:shd w:val="clear" w:color="auto" w:fill="E7E6E6" w:themeFill="background2"/>
          </w:tcPr>
          <w:p w:rsidR="004E05B2" w:rsidRDefault="00C75A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E05B2" w:rsidRDefault="00C75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бизнес</w:t>
            </w:r>
          </w:p>
        </w:tc>
      </w:tr>
      <w:tr w:rsidR="004E05B2">
        <w:tc>
          <w:tcPr>
            <w:tcW w:w="3261" w:type="dxa"/>
            <w:shd w:val="clear" w:color="auto" w:fill="E7E6E6" w:themeFill="background2"/>
          </w:tcPr>
          <w:p w:rsidR="004E05B2" w:rsidRDefault="00C75A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E05B2" w:rsidRDefault="00C75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E05B2">
        <w:tc>
          <w:tcPr>
            <w:tcW w:w="3261" w:type="dxa"/>
            <w:shd w:val="clear" w:color="auto" w:fill="E7E6E6" w:themeFill="background2"/>
          </w:tcPr>
          <w:p w:rsidR="004E05B2" w:rsidRDefault="00C75A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E05B2" w:rsidRDefault="00C75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4E05B2" w:rsidRDefault="00C75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4E05B2">
        <w:tc>
          <w:tcPr>
            <w:tcW w:w="3261" w:type="dxa"/>
            <w:shd w:val="clear" w:color="auto" w:fill="E7E6E6" w:themeFill="background2"/>
          </w:tcPr>
          <w:p w:rsidR="004E05B2" w:rsidRDefault="00C75A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E05B2" w:rsidRDefault="00C75A1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4E05B2">
        <w:tc>
          <w:tcPr>
            <w:tcW w:w="10490" w:type="dxa"/>
            <w:gridSpan w:val="3"/>
            <w:shd w:val="clear" w:color="auto" w:fill="E7E6E6" w:themeFill="background2"/>
          </w:tcPr>
          <w:p w:rsidR="004E05B2" w:rsidRDefault="00C75A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4E05B2">
        <w:tc>
          <w:tcPr>
            <w:tcW w:w="10490" w:type="dxa"/>
            <w:gridSpan w:val="3"/>
            <w:shd w:val="clear" w:color="auto" w:fill="auto"/>
          </w:tcPr>
          <w:p w:rsidR="004E05B2" w:rsidRDefault="00C75A16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>
              <w:rPr>
                <w:bCs/>
                <w:sz w:val="24"/>
                <w:szCs w:val="24"/>
              </w:rPr>
              <w:t>Сетевые и интернет-технологи</w:t>
            </w:r>
          </w:p>
        </w:tc>
      </w:tr>
      <w:tr w:rsidR="004E05B2">
        <w:tc>
          <w:tcPr>
            <w:tcW w:w="10490" w:type="dxa"/>
            <w:gridSpan w:val="3"/>
            <w:shd w:val="clear" w:color="auto" w:fill="auto"/>
          </w:tcPr>
          <w:p w:rsidR="004E05B2" w:rsidRDefault="00C75A16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Программное обеспечение веб-сети</w:t>
            </w:r>
          </w:p>
        </w:tc>
      </w:tr>
      <w:tr w:rsidR="004E05B2">
        <w:tc>
          <w:tcPr>
            <w:tcW w:w="10490" w:type="dxa"/>
            <w:gridSpan w:val="3"/>
            <w:shd w:val="clear" w:color="auto" w:fill="auto"/>
          </w:tcPr>
          <w:p w:rsidR="004E05B2" w:rsidRDefault="00C75A16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 3. Подходы к разработке веб-приложений</w:t>
            </w:r>
          </w:p>
        </w:tc>
      </w:tr>
      <w:tr w:rsidR="004E05B2">
        <w:tc>
          <w:tcPr>
            <w:tcW w:w="10490" w:type="dxa"/>
            <w:gridSpan w:val="3"/>
            <w:shd w:val="clear" w:color="auto" w:fill="auto"/>
          </w:tcPr>
          <w:p w:rsidR="004E05B2" w:rsidRDefault="00C75A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Создание сайтов из шаблонов</w:t>
            </w:r>
          </w:p>
        </w:tc>
      </w:tr>
      <w:tr w:rsidR="004E05B2">
        <w:tc>
          <w:tcPr>
            <w:tcW w:w="10490" w:type="dxa"/>
            <w:gridSpan w:val="3"/>
            <w:shd w:val="clear" w:color="auto" w:fill="auto"/>
          </w:tcPr>
          <w:p w:rsidR="004E05B2" w:rsidRDefault="00C75A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Форма обратной связи на </w:t>
            </w:r>
            <w:r>
              <w:rPr>
                <w:sz w:val="24"/>
                <w:szCs w:val="24"/>
              </w:rPr>
              <w:t>сайте</w:t>
            </w:r>
          </w:p>
        </w:tc>
      </w:tr>
      <w:tr w:rsidR="004E05B2">
        <w:tc>
          <w:tcPr>
            <w:tcW w:w="10490" w:type="dxa"/>
            <w:gridSpan w:val="3"/>
            <w:shd w:val="clear" w:color="auto" w:fill="auto"/>
          </w:tcPr>
          <w:p w:rsidR="004E05B2" w:rsidRDefault="00C75A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</w:t>
            </w:r>
            <w:r>
              <w:rPr>
                <w:color w:val="00000A"/>
                <w:kern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Внедрение на сайт плагинов социальных сетей</w:t>
            </w:r>
          </w:p>
        </w:tc>
      </w:tr>
      <w:tr w:rsidR="004E05B2">
        <w:tc>
          <w:tcPr>
            <w:tcW w:w="10490" w:type="dxa"/>
            <w:gridSpan w:val="3"/>
            <w:shd w:val="clear" w:color="auto" w:fill="auto"/>
          </w:tcPr>
          <w:p w:rsidR="004E05B2" w:rsidRDefault="00C75A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Сбор данных через веб-сайт</w:t>
            </w:r>
          </w:p>
        </w:tc>
      </w:tr>
      <w:tr w:rsidR="004E05B2">
        <w:tc>
          <w:tcPr>
            <w:tcW w:w="10490" w:type="dxa"/>
            <w:gridSpan w:val="3"/>
            <w:shd w:val="clear" w:color="auto" w:fill="auto"/>
          </w:tcPr>
          <w:p w:rsidR="004E05B2" w:rsidRDefault="00C75A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Представление данных на сайте в виде таблиц</w:t>
            </w:r>
          </w:p>
        </w:tc>
      </w:tr>
      <w:tr w:rsidR="004E05B2">
        <w:tc>
          <w:tcPr>
            <w:tcW w:w="10490" w:type="dxa"/>
            <w:gridSpan w:val="3"/>
            <w:shd w:val="clear" w:color="auto" w:fill="auto"/>
          </w:tcPr>
          <w:p w:rsidR="004E05B2" w:rsidRDefault="00C75A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Представление данных на сайте в виде графиков</w:t>
            </w:r>
          </w:p>
        </w:tc>
      </w:tr>
      <w:tr w:rsidR="004E05B2">
        <w:tc>
          <w:tcPr>
            <w:tcW w:w="10490" w:type="dxa"/>
            <w:gridSpan w:val="3"/>
            <w:shd w:val="clear" w:color="auto" w:fill="E7E6E6" w:themeFill="background2"/>
          </w:tcPr>
          <w:p w:rsidR="004E05B2" w:rsidRDefault="00C75A1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4E05B2">
        <w:tc>
          <w:tcPr>
            <w:tcW w:w="10490" w:type="dxa"/>
            <w:gridSpan w:val="3"/>
            <w:shd w:val="clear" w:color="auto" w:fill="auto"/>
          </w:tcPr>
          <w:p w:rsidR="004E05B2" w:rsidRDefault="00C75A1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4E05B2" w:rsidRDefault="00C75A16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Гуриков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Р. Интернет-</w:t>
            </w:r>
            <w:r>
              <w:rPr>
                <w:bCs/>
                <w:sz w:val="24"/>
                <w:szCs w:val="24"/>
              </w:rPr>
              <w:t>технологи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 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09.03.01 "Информатика и вычислительная техника" (квалификация (степень) "бакалавр") / С. Р. </w:t>
            </w:r>
            <w:proofErr w:type="spellStart"/>
            <w:r>
              <w:rPr>
                <w:sz w:val="24"/>
                <w:szCs w:val="24"/>
              </w:rPr>
              <w:t>Гуриков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</w:t>
            </w:r>
            <w:r>
              <w:rPr>
                <w:sz w:val="24"/>
                <w:szCs w:val="24"/>
              </w:rPr>
              <w:t xml:space="preserve">9. - 184 с. </w:t>
            </w:r>
            <w:hyperlink r:id="rId5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http://znanium.com/go.php?id=995496</w:t>
              </w:r>
            </w:hyperlink>
          </w:p>
          <w:p w:rsidR="004E05B2" w:rsidRDefault="00C75A16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Шишов, О. В. Современные </w:t>
            </w:r>
            <w:r>
              <w:rPr>
                <w:bCs/>
                <w:sz w:val="24"/>
                <w:szCs w:val="24"/>
              </w:rPr>
              <w:t>технологии</w:t>
            </w:r>
            <w:r>
              <w:rPr>
                <w:sz w:val="24"/>
                <w:szCs w:val="24"/>
              </w:rPr>
              <w:t> и технические средства информатизации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</w:t>
            </w:r>
            <w:r>
              <w:rPr>
                <w:sz w:val="24"/>
                <w:szCs w:val="24"/>
              </w:rPr>
              <w:t>ию 02.03.02 "Фундаментальная информатика и </w:t>
            </w:r>
            <w:r>
              <w:rPr>
                <w:bCs/>
                <w:sz w:val="24"/>
                <w:szCs w:val="24"/>
              </w:rPr>
              <w:t>информационные</w:t>
            </w:r>
            <w:r>
              <w:rPr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технологии</w:t>
            </w:r>
            <w:r>
              <w:rPr>
                <w:sz w:val="24"/>
                <w:szCs w:val="24"/>
              </w:rPr>
              <w:t xml:space="preserve">" (квалификация (степень) бакалавр) / О. В. Шишов.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2017. - 462 с. </w:t>
            </w:r>
            <w:hyperlink r:id="rId6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http://znanium.com/go.php?id=653093</w:t>
              </w:r>
            </w:hyperlink>
          </w:p>
          <w:p w:rsidR="004E05B2" w:rsidRDefault="00C75A1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</w:t>
            </w:r>
            <w:r>
              <w:rPr>
                <w:b/>
                <w:sz w:val="24"/>
                <w:szCs w:val="24"/>
              </w:rPr>
              <w:t>ная литература</w:t>
            </w:r>
          </w:p>
          <w:p w:rsidR="004E05B2" w:rsidRDefault="00C75A16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Дятлов, С. А. Информационно-сетевая экономика. Структура, динамика, регулирование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монография / С. А. Дятлов, В. П. </w:t>
            </w:r>
            <w:proofErr w:type="spellStart"/>
            <w:r>
              <w:rPr>
                <w:sz w:val="24"/>
                <w:szCs w:val="24"/>
              </w:rPr>
              <w:t>Марьяненко</w:t>
            </w:r>
            <w:proofErr w:type="spellEnd"/>
            <w:r>
              <w:rPr>
                <w:sz w:val="24"/>
                <w:szCs w:val="24"/>
              </w:rPr>
              <w:t xml:space="preserve">, Т. А. Селищева.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2019. - 414 с. </w:t>
            </w:r>
            <w:hyperlink r:id="rId7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http://znanium.com/go.php?id=1002862</w:t>
              </w:r>
            </w:hyperlink>
          </w:p>
          <w:p w:rsidR="004E05B2" w:rsidRDefault="00C75A16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>2. Технология OFDM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для студентов вузов, обучающихся по направлению подготовки 11.03.02 и 11.04.02 - "Инфокоммуникационные </w:t>
            </w:r>
            <w:r>
              <w:rPr>
                <w:b/>
                <w:bCs/>
                <w:sz w:val="24"/>
                <w:szCs w:val="24"/>
              </w:rPr>
              <w:t>технологии</w:t>
            </w:r>
            <w:r>
              <w:rPr>
                <w:sz w:val="24"/>
                <w:szCs w:val="24"/>
              </w:rPr>
              <w:t> и системы связи" квалификации (степени) "бак</w:t>
            </w:r>
            <w:r>
              <w:rPr>
                <w:sz w:val="24"/>
                <w:szCs w:val="24"/>
              </w:rPr>
              <w:t xml:space="preserve">алавр" и "магистр" / М. Г. Бакулин, В. Б. </w:t>
            </w:r>
            <w:proofErr w:type="spellStart"/>
            <w:r>
              <w:rPr>
                <w:sz w:val="24"/>
                <w:szCs w:val="24"/>
              </w:rPr>
              <w:t>Крейнделин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Горячая линия-Телеком, 2017. - 352 с. </w:t>
            </w:r>
            <w:hyperlink r:id="rId8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http://znanium.com/go.php?id=791582</w:t>
              </w:r>
            </w:hyperlink>
          </w:p>
          <w:p w:rsidR="004E05B2" w:rsidRDefault="00C75A16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Жилякова</w:t>
            </w:r>
            <w:proofErr w:type="spellEnd"/>
            <w:r>
              <w:rPr>
                <w:sz w:val="24"/>
                <w:szCs w:val="24"/>
              </w:rPr>
              <w:t>, Л. Ю. Теория ресурсных сетей [Электронный ресурс</w:t>
            </w:r>
            <w:proofErr w:type="gramStart"/>
            <w:r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монография / Л. Ю. </w:t>
            </w:r>
            <w:proofErr w:type="spellStart"/>
            <w:r>
              <w:rPr>
                <w:sz w:val="24"/>
                <w:szCs w:val="24"/>
              </w:rPr>
              <w:t>Жилякова</w:t>
            </w:r>
            <w:proofErr w:type="spellEnd"/>
            <w:r>
              <w:rPr>
                <w:sz w:val="24"/>
                <w:szCs w:val="24"/>
              </w:rPr>
              <w:t xml:space="preserve">, О. П. Кузнецов.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РИОР: ИНФРА-М, 2017. - 283 с. </w:t>
            </w:r>
            <w:hyperlink r:id="rId9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http://znanium.com/go.php?id=774348</w:t>
              </w:r>
            </w:hyperlink>
          </w:p>
          <w:p w:rsidR="004E05B2" w:rsidRDefault="00C75A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E05B2">
        <w:tc>
          <w:tcPr>
            <w:tcW w:w="10490" w:type="dxa"/>
            <w:gridSpan w:val="3"/>
            <w:shd w:val="clear" w:color="auto" w:fill="E7E6E6" w:themeFill="background2"/>
          </w:tcPr>
          <w:p w:rsidR="004E05B2" w:rsidRDefault="00C75A1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</w:t>
            </w:r>
            <w:r>
              <w:rPr>
                <w:b/>
                <w:i/>
                <w:sz w:val="24"/>
                <w:szCs w:val="24"/>
              </w:rPr>
              <w:t xml:space="preserve">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4E05B2">
        <w:tc>
          <w:tcPr>
            <w:tcW w:w="10490" w:type="dxa"/>
            <w:gridSpan w:val="3"/>
            <w:shd w:val="clear" w:color="auto" w:fill="auto"/>
          </w:tcPr>
          <w:p w:rsidR="004E05B2" w:rsidRDefault="00C75A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4E05B2" w:rsidRDefault="00C75A1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E05B2" w:rsidRDefault="00C75A16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</w:t>
            </w:r>
            <w:r>
              <w:rPr>
                <w:color w:val="000000"/>
                <w:sz w:val="24"/>
                <w:szCs w:val="24"/>
              </w:rPr>
              <w:t>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4E05B2" w:rsidRDefault="00C75A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справочных систем, ресурсов </w:t>
            </w:r>
            <w:r>
              <w:rPr>
                <w:b/>
                <w:sz w:val="24"/>
                <w:szCs w:val="24"/>
              </w:rPr>
              <w:t>информационно-телекоммуникационной сети «Интернет»:</w:t>
            </w:r>
          </w:p>
          <w:p w:rsidR="004E05B2" w:rsidRDefault="00C75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4E05B2" w:rsidRDefault="00C75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4E05B2" w:rsidRDefault="00C75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E05B2">
        <w:tc>
          <w:tcPr>
            <w:tcW w:w="10490" w:type="dxa"/>
            <w:gridSpan w:val="3"/>
            <w:shd w:val="clear" w:color="auto" w:fill="E7E6E6" w:themeFill="background2"/>
          </w:tcPr>
          <w:p w:rsidR="004E05B2" w:rsidRDefault="00C75A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4E05B2">
        <w:tc>
          <w:tcPr>
            <w:tcW w:w="10490" w:type="dxa"/>
            <w:gridSpan w:val="3"/>
            <w:shd w:val="clear" w:color="auto" w:fill="auto"/>
          </w:tcPr>
          <w:p w:rsidR="004E05B2" w:rsidRDefault="00C75A1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E05B2">
        <w:tc>
          <w:tcPr>
            <w:tcW w:w="10490" w:type="dxa"/>
            <w:gridSpan w:val="3"/>
            <w:shd w:val="clear" w:color="auto" w:fill="E7E6E6" w:themeFill="background2"/>
          </w:tcPr>
          <w:p w:rsidR="004E05B2" w:rsidRDefault="00C75A1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E05B2">
        <w:tc>
          <w:tcPr>
            <w:tcW w:w="10490" w:type="dxa"/>
            <w:gridSpan w:val="3"/>
            <w:shd w:val="clear" w:color="auto" w:fill="auto"/>
          </w:tcPr>
          <w:p w:rsidR="004E05B2" w:rsidRDefault="00C75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08.037</w:t>
            </w:r>
            <w:r>
              <w:rPr>
                <w:sz w:val="24"/>
                <w:szCs w:val="24"/>
              </w:rPr>
              <w:t xml:space="preserve"> Профессиональный стандарт "Бизнес-аналитик" УТВЕРЖДЕН приказом Министерства труда и социальной защиты Российской Федерации от 25 сентября 2018 года N 592н (В редакции, введенной в действие с 20 января 2019 года приказом Минтруда России от 14 декабря 2018 </w:t>
            </w:r>
            <w:r>
              <w:rPr>
                <w:sz w:val="24"/>
                <w:szCs w:val="24"/>
              </w:rPr>
              <w:t>года N 807н.)</w:t>
            </w:r>
          </w:p>
        </w:tc>
      </w:tr>
    </w:tbl>
    <w:p w:rsidR="004E05B2" w:rsidRDefault="004E05B2">
      <w:pPr>
        <w:ind w:left="-284"/>
        <w:rPr>
          <w:sz w:val="24"/>
          <w:szCs w:val="24"/>
        </w:rPr>
      </w:pPr>
    </w:p>
    <w:p w:rsidR="004E05B2" w:rsidRDefault="00C75A16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                                  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Назаров Д.М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 </w:t>
      </w:r>
    </w:p>
    <w:p w:rsidR="004E05B2" w:rsidRDefault="004E05B2">
      <w:pPr>
        <w:rPr>
          <w:sz w:val="24"/>
          <w:szCs w:val="24"/>
          <w:u w:val="single"/>
        </w:rPr>
      </w:pPr>
    </w:p>
    <w:p w:rsidR="004E05B2" w:rsidRDefault="004E05B2">
      <w:pPr>
        <w:rPr>
          <w:sz w:val="24"/>
          <w:szCs w:val="24"/>
        </w:rPr>
      </w:pPr>
    </w:p>
    <w:p w:rsidR="004E05B2" w:rsidRDefault="004E05B2">
      <w:pPr>
        <w:rPr>
          <w:sz w:val="24"/>
          <w:szCs w:val="24"/>
        </w:rPr>
      </w:pPr>
    </w:p>
    <w:p w:rsidR="004E05B2" w:rsidRDefault="004E05B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4E05B2" w:rsidRDefault="004E05B2">
      <w:pPr>
        <w:rPr>
          <w:b/>
          <w:sz w:val="24"/>
          <w:szCs w:val="24"/>
        </w:rPr>
      </w:pPr>
    </w:p>
    <w:p w:rsidR="004E05B2" w:rsidRDefault="004E05B2"/>
    <w:sectPr w:rsidR="004E05B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B2"/>
    <w:rsid w:val="004E05B2"/>
    <w:rsid w:val="00C7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E49B"/>
  <w15:docId w15:val="{8FFF718B-7F37-408E-85B5-49FCB671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782D11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82D11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qFormat/>
    <w:rsid w:val="00923598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color w:val="auto"/>
    </w:rPr>
  </w:style>
  <w:style w:type="character" w:customStyle="1" w:styleId="ListLabel81">
    <w:name w:val="ListLabel 81"/>
    <w:qFormat/>
    <w:rPr>
      <w:i w:val="0"/>
      <w:color w:val="auto"/>
    </w:rPr>
  </w:style>
  <w:style w:type="character" w:customStyle="1" w:styleId="ListLabel82">
    <w:name w:val="ListLabel 82"/>
    <w:qFormat/>
    <w:rPr>
      <w:i/>
      <w:iCs/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915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286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65309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9549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7743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8E2C2-62A5-45D3-A311-8760E6EB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581</Words>
  <Characters>3315</Characters>
  <Application>Microsoft Office Word</Application>
  <DocSecurity>0</DocSecurity>
  <Lines>27</Lines>
  <Paragraphs>7</Paragraphs>
  <ScaleCrop>false</ScaleCrop>
  <Company>Microsoft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Елена</dc:creator>
  <cp:keywords>работы</cp:keywords>
  <dc:description/>
  <cp:lastModifiedBy>админ</cp:lastModifiedBy>
  <cp:revision>12</cp:revision>
  <cp:lastPrinted>2019-02-15T10:04:00Z</cp:lastPrinted>
  <dcterms:created xsi:type="dcterms:W3CDTF">2019-03-11T18:49:00Z</dcterms:created>
  <dcterms:modified xsi:type="dcterms:W3CDTF">2020-04-01T10:11:00Z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